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color="000000" w:space="12" w:sz="0" w:val="none"/>
        </w:pBdr>
        <w:ind w:firstLine="700"/>
        <w:jc w:val="center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СОГЛАСИЕ НА ОБРАБОТКУ ПЕРСОНАЛЬНЫХ ДАННЫХ</w:t>
      </w:r>
    </w:p>
    <w:p w:rsidR="00000000" w:rsidDel="00000000" w:rsidP="00000000" w:rsidRDefault="00000000" w:rsidRPr="00000000" w14:paraId="00000002">
      <w:pPr>
        <w:pBdr>
          <w:top w:color="000000" w:space="12" w:sz="0" w:val="none"/>
        </w:pBdr>
        <w:ind w:firstLine="700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right="2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г. Москва</w:t>
        <w:tab/>
        <w:tab/>
        <w:t xml:space="preserve">                                                                        в редакции от 22.06.2026 г.</w:t>
      </w:r>
    </w:p>
    <w:p w:rsidR="00000000" w:rsidDel="00000000" w:rsidP="00000000" w:rsidRDefault="00000000" w:rsidRPr="00000000" w14:paraId="00000004">
      <w:pPr>
        <w:pBdr>
          <w:top w:color="000000" w:space="12" w:sz="0" w:val="none"/>
        </w:pBdr>
        <w:ind w:right="2" w:firstLine="56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Настоящим, я,  (далее – Пользователь) предоставляю свое Согласие на обработку персональных данных (далее – Согласие)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ООО “БФЛ” (ИНН 7720884300, ОГРН 1227700900184)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(далее – Оператор), действующее в отношении всей информации, которую сайт </w:t>
      </w:r>
      <w:hyperlink r:id="rId7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https://uk-bfl.ru/</w:t>
        </w:r>
      </w:hyperlink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(далее – Сайт), расположенный на доменном имени 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https://uk-bfl.ru/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ff"/>
          <w:rtl w:val="0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включая его субдомены, программы и продукты, может получить о Пользователе во время использования.</w:t>
      </w:r>
    </w:p>
    <w:p w:rsidR="00000000" w:rsidDel="00000000" w:rsidP="00000000" w:rsidRDefault="00000000" w:rsidRPr="00000000" w14:paraId="00000005">
      <w:pPr>
        <w:pBdr>
          <w:top w:color="000000" w:space="12" w:sz="0" w:val="none"/>
        </w:pBdr>
        <w:ind w:right="98" w:firstLine="56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Пользователь, оставляя заявку, совершая оплату, запрос на обратную связь, либо совершая иные действия, связанные с внесением своих персональных данных на Сайте </w:t>
      </w:r>
      <w:hyperlink r:id="rId9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https://uk-bfl.ru/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ff"/>
          <w:u w:val="singl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принимает настоящее Согласие на обработку персональных данных (далее – Согласие), размещенное по адресу 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color w:val="1155cc"/>
            <w:u w:val="single"/>
            <w:rtl w:val="0"/>
          </w:rPr>
          <w:t xml:space="preserve">https://uk-bfl.ru/</w:t>
        </w:r>
      </w:hyperlink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color="000000" w:space="12" w:sz="0" w:val="none"/>
        </w:pBdr>
        <w:ind w:right="2" w:firstLine="567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Принятие Согласия является подтверждением факта согласия Пользователя со всеми пунктами Согласия. </w:t>
      </w:r>
    </w:p>
    <w:p w:rsidR="00000000" w:rsidDel="00000000" w:rsidP="00000000" w:rsidRDefault="00000000" w:rsidRPr="00000000" w14:paraId="00000007">
      <w:pPr>
        <w:pBdr>
          <w:top w:color="000000" w:space="12" w:sz="0" w:val="none"/>
        </w:pBdr>
        <w:ind w:right="2" w:firstLine="56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1.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Оператор осуществляет обработку персональных данных Пользователей в целях:</w:t>
      </w:r>
    </w:p>
    <w:p w:rsidR="00000000" w:rsidDel="00000000" w:rsidP="00000000" w:rsidRDefault="00000000" w:rsidRPr="00000000" w14:paraId="00000008">
      <w:pPr>
        <w:pBdr>
          <w:top w:color="000000" w:space="12" w:sz="0" w:val="none"/>
        </w:pBdr>
        <w:ind w:right="2" w:firstLine="56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 консультирования по предлагаемым к продаже Оператором услугам;</w:t>
      </w:r>
    </w:p>
    <w:p w:rsidR="00000000" w:rsidDel="00000000" w:rsidP="00000000" w:rsidRDefault="00000000" w:rsidRPr="00000000" w14:paraId="00000009">
      <w:pPr>
        <w:pBdr>
          <w:top w:color="000000" w:space="12" w:sz="0" w:val="none"/>
        </w:pBdr>
        <w:ind w:right="2" w:firstLine="56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заключения, исполнения и прекращения гражданско-правовых и иных заключенных договоров;</w:t>
      </w:r>
    </w:p>
    <w:p w:rsidR="00000000" w:rsidDel="00000000" w:rsidP="00000000" w:rsidRDefault="00000000" w:rsidRPr="00000000" w14:paraId="0000000A">
      <w:pPr>
        <w:pBdr>
          <w:top w:color="000000" w:space="12" w:sz="0" w:val="none"/>
        </w:pBdr>
        <w:ind w:right="2" w:firstLine="56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уведомление субъекта ПД об изменениях, дополнениях к оказываемым по договору с ним услугам.</w:t>
      </w:r>
    </w:p>
    <w:p w:rsidR="00000000" w:rsidDel="00000000" w:rsidP="00000000" w:rsidRDefault="00000000" w:rsidRPr="00000000" w14:paraId="0000000B">
      <w:pPr>
        <w:pBdr>
          <w:top w:color="000000" w:space="12" w:sz="0" w:val="none"/>
        </w:pBdr>
        <w:ind w:right="2" w:firstLine="56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2.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Пользователь дает согласие на обработку своих персональных данных, как без использования средств автоматизации, так и с их использованием.</w:t>
      </w:r>
    </w:p>
    <w:p w:rsidR="00000000" w:rsidDel="00000000" w:rsidP="00000000" w:rsidRDefault="00000000" w:rsidRPr="00000000" w14:paraId="0000000C">
      <w:pPr>
        <w:pBdr>
          <w:top w:color="000000" w:space="12" w:sz="0" w:val="none"/>
        </w:pBdr>
        <w:ind w:right="2" w:firstLine="56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3.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Согласие дается на обработку следующих персональных данных (не являющимися специальными или биометрическими):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pBdr>
          <w:top w:color="000000" w:space="12" w:sz="0" w:val="none"/>
        </w:pBdr>
        <w:ind w:left="0" w:right="2" w:firstLine="567"/>
        <w:jc w:val="both"/>
        <w:rPr>
          <w:rFonts w:ascii="Times New Roman" w:cs="Times New Roman" w:eastAsia="Times New Roman" w:hAnsi="Times New Roman"/>
          <w:shd w:fill="fefefe" w:val="clear"/>
        </w:rPr>
      </w:pPr>
      <w:r w:rsidDel="00000000" w:rsidR="00000000" w:rsidRPr="00000000">
        <w:rPr>
          <w:rFonts w:ascii="Times New Roman" w:cs="Times New Roman" w:eastAsia="Times New Roman" w:hAnsi="Times New Roman"/>
          <w:shd w:fill="fefefe" w:val="clear"/>
          <w:rtl w:val="0"/>
        </w:rPr>
        <w:t xml:space="preserve">имя;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pBdr>
          <w:top w:color="000000" w:space="12" w:sz="0" w:val="none"/>
        </w:pBdr>
        <w:ind w:left="0" w:right="2" w:firstLine="567"/>
        <w:jc w:val="both"/>
        <w:rPr>
          <w:rFonts w:ascii="Times New Roman" w:cs="Times New Roman" w:eastAsia="Times New Roman" w:hAnsi="Times New Roman"/>
          <w:shd w:fill="fefefe" w:val="clear"/>
        </w:rPr>
      </w:pPr>
      <w:r w:rsidDel="00000000" w:rsidR="00000000" w:rsidRPr="00000000">
        <w:rPr>
          <w:rFonts w:ascii="Times New Roman" w:cs="Times New Roman" w:eastAsia="Times New Roman" w:hAnsi="Times New Roman"/>
          <w:shd w:fill="fefefe" w:val="clear"/>
          <w:rtl w:val="0"/>
        </w:rPr>
        <w:t xml:space="preserve">номер телефона;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pBdr>
          <w:top w:color="000000" w:space="12" w:sz="0" w:val="none"/>
        </w:pBdr>
        <w:ind w:left="0" w:right="2" w:firstLine="567"/>
        <w:jc w:val="both"/>
        <w:rPr>
          <w:rFonts w:ascii="Times New Roman" w:cs="Times New Roman" w:eastAsia="Times New Roman" w:hAnsi="Times New Roman"/>
          <w:shd w:fill="fefefe" w:val="clear"/>
        </w:rPr>
      </w:pPr>
      <w:r w:rsidDel="00000000" w:rsidR="00000000" w:rsidRPr="00000000">
        <w:rPr>
          <w:rFonts w:ascii="Times New Roman" w:cs="Times New Roman" w:eastAsia="Times New Roman" w:hAnsi="Times New Roman"/>
          <w:shd w:fill="fefefe" w:val="clear"/>
          <w:rtl w:val="0"/>
        </w:rPr>
        <w:t xml:space="preserve">стандартные данные, автоматически получаемые https-сервером при доступе к Сайту и последующих действиях Пользователя (IР-адрес хоста, вид операционной системы пользователя, страницы Сайта, посещаемые пользователем). Информация, автоматически получаемая при доступе к Сайту с использованием закладок Cookies.</w:t>
      </w:r>
    </w:p>
    <w:p w:rsidR="00000000" w:rsidDel="00000000" w:rsidP="00000000" w:rsidRDefault="00000000" w:rsidRPr="00000000" w14:paraId="00000010">
      <w:pPr>
        <w:pBdr>
          <w:top w:color="000000" w:space="12" w:sz="0" w:val="none"/>
        </w:pBdr>
        <w:ind w:right="2" w:firstLine="56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Персональные данные пользователя не являются общедоступными.</w:t>
      </w:r>
    </w:p>
    <w:p w:rsidR="00000000" w:rsidDel="00000000" w:rsidP="00000000" w:rsidRDefault="00000000" w:rsidRPr="00000000" w14:paraId="00000011">
      <w:pPr>
        <w:pBdr>
          <w:top w:color="000000" w:space="12" w:sz="0" w:val="none"/>
        </w:pBdr>
        <w:ind w:right="2" w:firstLine="56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4.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Основанием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для сбора, обработки и хранения персональных данных являются:</w:t>
      </w:r>
    </w:p>
    <w:p w:rsidR="00000000" w:rsidDel="00000000" w:rsidP="00000000" w:rsidRDefault="00000000" w:rsidRPr="00000000" w14:paraId="00000012">
      <w:pPr>
        <w:pBdr>
          <w:top w:color="000000" w:space="12" w:sz="0" w:val="none"/>
        </w:pBdr>
        <w:ind w:right="2" w:firstLine="56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Конституция Российской Федерации;</w:t>
      </w:r>
    </w:p>
    <w:p w:rsidR="00000000" w:rsidDel="00000000" w:rsidP="00000000" w:rsidRDefault="00000000" w:rsidRPr="00000000" w14:paraId="00000013">
      <w:pPr>
        <w:pBdr>
          <w:top w:color="000000" w:space="12" w:sz="0" w:val="none"/>
        </w:pBdr>
        <w:ind w:right="2" w:firstLine="56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Гражданский кодекс Российской Федерации;</w:t>
      </w:r>
    </w:p>
    <w:p w:rsidR="00000000" w:rsidDel="00000000" w:rsidP="00000000" w:rsidRDefault="00000000" w:rsidRPr="00000000" w14:paraId="00000014">
      <w:pPr>
        <w:pBdr>
          <w:top w:color="000000" w:space="12" w:sz="0" w:val="none"/>
        </w:pBdr>
        <w:ind w:right="2" w:firstLine="567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- Федеральный закон «О персональных данных» от 27.07.2006 г. № 152-ФЗ;</w:t>
      </w:r>
    </w:p>
    <w:p w:rsidR="00000000" w:rsidDel="00000000" w:rsidP="00000000" w:rsidRDefault="00000000" w:rsidRPr="00000000" w14:paraId="00000015">
      <w:pPr>
        <w:pBdr>
          <w:top w:color="000000" w:space="12" w:sz="0" w:val="none"/>
        </w:pBdr>
        <w:ind w:right="2" w:firstLine="56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 Федеральный закон «Об информации, информационных технологиях и о защите информации» от 27.07.2006 № 149-ФЗ;</w:t>
      </w:r>
    </w:p>
    <w:p w:rsidR="00000000" w:rsidDel="00000000" w:rsidP="00000000" w:rsidRDefault="00000000" w:rsidRPr="00000000" w14:paraId="00000016">
      <w:pPr>
        <w:pBdr>
          <w:top w:color="000000" w:space="12" w:sz="0" w:val="none"/>
        </w:pBdr>
        <w:ind w:right="2" w:firstLine="56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Федеральный закон от 06.04.2011 № 63-ФЗ «Об электронной подписи»;</w:t>
      </w:r>
    </w:p>
    <w:p w:rsidR="00000000" w:rsidDel="00000000" w:rsidP="00000000" w:rsidRDefault="00000000" w:rsidRPr="00000000" w14:paraId="00000017">
      <w:pPr>
        <w:pBdr>
          <w:top w:color="000000" w:space="12" w:sz="0" w:val="none"/>
        </w:pBdr>
        <w:ind w:right="2" w:firstLine="56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 Положение об особенностях обработки персональных данных, осуществляемой без использования средств автоматизации, утвержденное Постановлением Правительства Российской Федерации от 15 сентября 2008 года № 687;</w:t>
      </w:r>
    </w:p>
    <w:p w:rsidR="00000000" w:rsidDel="00000000" w:rsidP="00000000" w:rsidRDefault="00000000" w:rsidRPr="00000000" w14:paraId="00000018">
      <w:pPr>
        <w:pBdr>
          <w:top w:color="000000" w:space="12" w:sz="0" w:val="none"/>
        </w:pBdr>
        <w:ind w:right="2" w:firstLine="56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Требования к защите персональных данных при их обработке в информационных системах персональных данных, утвержденные Постановлением Правительства Российской Федерации от 1 ноября 2012 г. № 1119;</w:t>
      </w:r>
    </w:p>
    <w:p w:rsidR="00000000" w:rsidDel="00000000" w:rsidP="00000000" w:rsidRDefault="00000000" w:rsidRPr="00000000" w14:paraId="00000019">
      <w:pPr>
        <w:pBdr>
          <w:top w:color="000000" w:space="12" w:sz="0" w:val="none"/>
        </w:pBdr>
        <w:ind w:right="2" w:firstLine="56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Ст. 18 Федерального закона от 13.03.06 года № 38-ФЗ «О рекламе»;</w:t>
      </w:r>
    </w:p>
    <w:p w:rsidR="00000000" w:rsidDel="00000000" w:rsidP="00000000" w:rsidRDefault="00000000" w:rsidRPr="00000000" w14:paraId="0000001A">
      <w:pPr>
        <w:pBdr>
          <w:top w:color="000000" w:space="12" w:sz="0" w:val="none"/>
        </w:pBdr>
        <w:ind w:right="2" w:firstLine="56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- Политика в отношении обработки персональных данных.</w:t>
      </w:r>
    </w:p>
    <w:p w:rsidR="00000000" w:rsidDel="00000000" w:rsidP="00000000" w:rsidRDefault="00000000" w:rsidRPr="00000000" w14:paraId="0000001B">
      <w:pPr>
        <w:pBdr>
          <w:top w:color="000000" w:space="12" w:sz="0" w:val="none"/>
        </w:pBdr>
        <w:ind w:right="2" w:firstLine="56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5.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В ходе обработки с персональными данными будут совершены следующие действия: сбор, запись, систематизация, накопление, хранение, уточнение (обновление, изменение), извлечение, использование, передача (распространение, предоставление, доступ), обезличивание, блокирование, удаление, уничтожение.</w:t>
      </w:r>
    </w:p>
    <w:p w:rsidR="00000000" w:rsidDel="00000000" w:rsidP="00000000" w:rsidRDefault="00000000" w:rsidRPr="00000000" w14:paraId="0000001C">
      <w:pPr>
        <w:pBdr>
          <w:top w:color="000000" w:space="12" w:sz="0" w:val="none"/>
        </w:pBdr>
        <w:ind w:right="2" w:firstLine="56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6.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Передача персональных данных, скрытых от общего просмотра, третьим лицам не осуществляется, за исключением случаев, предусмотренных законодательством Российской Федерации.</w:t>
      </w:r>
    </w:p>
    <w:p w:rsidR="00000000" w:rsidDel="00000000" w:rsidP="00000000" w:rsidRDefault="00000000" w:rsidRPr="00000000" w14:paraId="0000001D">
      <w:pPr>
        <w:pBdr>
          <w:top w:color="000000" w:space="12" w:sz="0" w:val="none"/>
        </w:pBdr>
        <w:ind w:right="2" w:firstLine="567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7.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Пользователь подтверждает, что указанные им персональные данные принадлежат лично ему.</w:t>
      </w:r>
    </w:p>
    <w:p w:rsidR="00000000" w:rsidDel="00000000" w:rsidP="00000000" w:rsidRDefault="00000000" w:rsidRPr="00000000" w14:paraId="0000001E">
      <w:pPr>
        <w:pBdr>
          <w:top w:color="000000" w:space="12" w:sz="0" w:val="none"/>
        </w:pBdr>
        <w:ind w:right="2" w:firstLine="567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8. Предоставляемое согласие является конкретным, предметным, информированным, сознательным и однозначным.</w:t>
      </w:r>
    </w:p>
    <w:p w:rsidR="00000000" w:rsidDel="00000000" w:rsidP="00000000" w:rsidRDefault="00000000" w:rsidRPr="00000000" w14:paraId="0000001F">
      <w:pPr>
        <w:pBdr>
          <w:top w:color="000000" w:space="12" w:sz="0" w:val="none"/>
        </w:pBdr>
        <w:ind w:right="2" w:firstLine="56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9.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Предоставляя настоящее Согласие, Пользователь предоставляет согласие Оператору использовать и публиковать процесс оказания услуг и достигнутый Заказчиком результат в качестве примера успешного кейса, а также согласие в соответствии со ст. 152.1 ГК РФ: на совершение фото- и видео-съемки во время оказания услуг с правом последующего их обнародования и использования в коммерческих и рекламных целях Оператора любым способом, всех отснятых в процессе оказания услуг по запросу Пользователя фотографических изображений (видео, аудио) на следующих ресурсах: vk.сom, сайты Оператора и на прочих сервисах в сети «Интернет».</w:t>
      </w:r>
    </w:p>
    <w:p w:rsidR="00000000" w:rsidDel="00000000" w:rsidP="00000000" w:rsidRDefault="00000000" w:rsidRPr="00000000" w14:paraId="00000020">
      <w:pPr>
        <w:pBdr>
          <w:top w:color="000000" w:space="12" w:sz="0" w:val="none"/>
        </w:pBdr>
        <w:ind w:right="2" w:firstLine="567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sz w:val="21"/>
          <w:szCs w:val="21"/>
          <w:rtl w:val="0"/>
        </w:rPr>
        <w:t xml:space="preserve">10.</w:t>
      </w:r>
      <w:r w:rsidDel="00000000" w:rsidR="00000000" w:rsidRPr="00000000">
        <w:rPr>
          <w:rFonts w:ascii="Times New Roman" w:cs="Times New Roman" w:eastAsia="Times New Roman" w:hAnsi="Times New Roman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Персональные данные хранятся и обрабатываются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до момента достижения конкретных, заранее определенных и законных целей и/или до момента отзыва Согласия на обработку персональных данных Пользователем в порядке и в соответствии с требованиями Федерального закона «О персональных данных» от 27.07.2006 г. № 152-ФЗ, в зависимости от того, какое из условий наступит раньше.</w:t>
      </w:r>
    </w:p>
    <w:p w:rsidR="00000000" w:rsidDel="00000000" w:rsidP="00000000" w:rsidRDefault="00000000" w:rsidRPr="00000000" w14:paraId="00000021">
      <w:pPr>
        <w:pBdr>
          <w:top w:color="000000" w:space="12" w:sz="0" w:val="none"/>
        </w:pBdr>
        <w:ind w:right="2" w:firstLine="567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С учетом целей, заявленных в п. 1 Согласия персональные данные хранятся в течение следующих сроков: </w:t>
      </w:r>
    </w:p>
    <w:p w:rsidR="00000000" w:rsidDel="00000000" w:rsidP="00000000" w:rsidRDefault="00000000" w:rsidRPr="00000000" w14:paraId="00000022">
      <w:pPr>
        <w:pBdr>
          <w:top w:color="000000" w:space="12" w:sz="0" w:val="none"/>
        </w:pBdr>
        <w:ind w:right="2" w:firstLine="567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- при консультировании Пользователей по предлагаемым к продаже Оператором услугам — в течение 180 дней с момента направления заявки Пользователем посредством формы обратной связи;</w:t>
      </w:r>
    </w:p>
    <w:p w:rsidR="00000000" w:rsidDel="00000000" w:rsidP="00000000" w:rsidRDefault="00000000" w:rsidRPr="00000000" w14:paraId="00000023">
      <w:pPr>
        <w:pBdr>
          <w:top w:color="000000" w:space="12" w:sz="0" w:val="none"/>
        </w:pBdr>
        <w:ind w:right="2" w:firstLine="567"/>
        <w:jc w:val="both"/>
        <w:rPr>
          <w:rFonts w:ascii="Times New Roman" w:cs="Times New Roman" w:eastAsia="Times New Roman" w:hAnsi="Times New Roman"/>
          <w:color w:val="000000"/>
        </w:rPr>
      </w:pP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- при заключении, исполнении и прекращении гражданско-правовых и иных заключенных договоров, а также в целях уведомления субъекта ПД об изменениях, дополнениях к оказываемым по договору с ним услугам, – до полного исполнения сторонами всех обязательств по соответствующему договору или расторжения соответствующего договора, а также в течение 3 лет с момента прекращения такого договора.</w:t>
      </w:r>
    </w:p>
    <w:p w:rsidR="00000000" w:rsidDel="00000000" w:rsidP="00000000" w:rsidRDefault="00000000" w:rsidRPr="00000000" w14:paraId="00000024">
      <w:pPr>
        <w:pBdr>
          <w:top w:color="000000" w:space="12" w:sz="0" w:val="none"/>
        </w:pBdr>
        <w:ind w:right="2" w:firstLine="56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color w:val="000000"/>
          <w:sz w:val="21"/>
          <w:szCs w:val="21"/>
          <w:rtl w:val="0"/>
        </w:rPr>
        <w:t xml:space="preserve">11.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Согласие может быть отозвано Пользователем либо его законным представителем, путем направления Оператору письменного отзыва согласия на электронную почту -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Info@ukbfl.ru </w:t>
      </w:r>
      <w:r w:rsidDel="00000000" w:rsidR="00000000" w:rsidRPr="00000000">
        <w:rPr>
          <w:rFonts w:ascii="Times New Roman" w:cs="Times New Roman" w:eastAsia="Times New Roman" w:hAnsi="Times New Roman"/>
          <w:color w:val="000000"/>
          <w:rtl w:val="0"/>
        </w:rPr>
        <w:t xml:space="preserve">с пометкой «Отзыв согласия на обработку персональных данных».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Bdr>
          <w:top w:color="000000" w:space="12" w:sz="0" w:val="none"/>
        </w:pBdr>
        <w:ind w:right="98" w:firstLine="567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12.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Персональные данные субъекта подлежат хранению в течение сроков, установленных в п. 10 Согласия. Персональные данные уничтожаются: по достижению целей обработки персональных данных; при ликвидации оператора; на основании письменного обращения Пользователя с требованием о прекращении обработки его персональных данных (Оператор прекратит обработку таких персональных данных в течение 3 (трех) рабочих дней, о чем Пользователю будет направлено письменное уведомление в течение 10 (десяти) рабочих дней).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color="000000" w:space="12" w:sz="0" w:val="none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98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spacing w:line="276" w:lineRule="auto"/>
        <w:ind w:left="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ОБЩЕСТВО С ОГРАНИЧЕННОЙ ОТВЕТСТВЕННОСТЬЮ "БФЛ" 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spacing w:line="276" w:lineRule="auto"/>
        <w:ind w:left="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Директор Мизинин Алексей Владимирович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spacing w:line="276" w:lineRule="auto"/>
        <w:ind w:left="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ИНН: 7720884300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c2d2e"/>
          <w:rtl w:val="0"/>
        </w:rPr>
        <w:t xml:space="preserve">ОГРН: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1227700900184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spacing w:line="276" w:lineRule="auto"/>
        <w:ind w:left="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Расчётный счёт: 40702810701500185396  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spacing w:line="276" w:lineRule="auto"/>
        <w:ind w:left="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Название банка: ООО "Банк Точка"  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line="276" w:lineRule="auto"/>
        <w:ind w:left="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БИК: 044525104 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spacing w:line="276" w:lineRule="auto"/>
        <w:ind w:left="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Корреспондентский счёт: 30101810745374525104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pBdr>
          <w:top w:color="000000" w:space="0" w:sz="0" w:val="none"/>
          <w:left w:color="000000" w:space="0" w:sz="0" w:val="none"/>
          <w:bottom w:color="000000" w:space="0" w:sz="0" w:val="none"/>
          <w:right w:color="000000" w:space="0" w:sz="0" w:val="none"/>
          <w:between w:color="000000" w:space="0" w:sz="0" w:val="none"/>
        </w:pBdr>
        <w:ind w:left="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c2d2e"/>
          <w:rtl w:val="0"/>
        </w:rPr>
        <w:t xml:space="preserve">Тел.: +7 -903-525-34-34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spacing w:line="240" w:lineRule="auto"/>
        <w:ind w:left="0" w:hanging="360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color w:val="2c2d2e"/>
          <w:rtl w:val="0"/>
        </w:rPr>
        <w:t xml:space="preserve">E-mail: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Info@ukbfl.ru.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hanging="360"/>
        <w:jc w:val="left"/>
        <w:rPr>
          <w:rFonts w:ascii="Times New Roman" w:cs="Times New Roman" w:eastAsia="Times New Roman" w:hAnsi="Times New Roman"/>
          <w:b w:val="1"/>
          <w:bCs w:val="1"/>
          <w:color w:val="2c2d2e"/>
          <w:u w:val="no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60" w:before="0" w:line="259" w:lineRule="auto"/>
        <w:ind w:left="142" w:right="0" w:hanging="36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595" w:top="432" w:left="1440" w:right="1440" w:header="432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-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-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-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-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-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-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-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-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-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hyperlink" Target="https://uk-bfl.ru/" TargetMode="External"/><Relationship Id="rId9" Type="http://schemas.openxmlformats.org/officeDocument/2006/relationships/hyperlink" Target="https://uk-bfl.ru/" TargetMode="Externa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uk-bfl.ru/" TargetMode="External"/><Relationship Id="rId8" Type="http://schemas.openxmlformats.org/officeDocument/2006/relationships/hyperlink" Target="https://uk-bfl.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9SPAXOf3qC8NxVlsJeu+ACNL15g==">CgMxLjA4AHIhMTkwTk9ndXNUWnhjOUo5QlRmVGhjNGpPMmtCVGhkdXYz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